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2CBD5" w14:textId="77777777" w:rsidR="00EC47B8" w:rsidRDefault="00E34555">
      <w:pPr>
        <w:jc w:val="both"/>
        <w:rPr>
          <w:rFonts w:ascii="Arial" w:eastAsia="Arial" w:hAnsi="Arial" w:cs="Arial"/>
          <w:sz w:val="20"/>
          <w:szCs w:val="20"/>
        </w:rPr>
      </w:pPr>
      <w:bookmarkStart w:id="0" w:name="_gjdgxs" w:colFirst="0" w:colLast="0"/>
      <w:bookmarkEnd w:id="0"/>
      <w:r>
        <w:rPr>
          <w:rFonts w:ascii="Arial" w:eastAsia="Arial" w:hAnsi="Arial" w:cs="Arial"/>
          <w:b/>
          <w:sz w:val="36"/>
          <w:szCs w:val="36"/>
        </w:rPr>
        <w:t>Joint Schedule 6 (Key Subcontractors)</w:t>
      </w:r>
    </w:p>
    <w:p w14:paraId="2782CBD6" w14:textId="77777777" w:rsidR="00EC47B8" w:rsidRDefault="00E34555">
      <w:pPr>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2782CBD7" w14:textId="786155E9" w:rsidR="00EC47B8" w:rsidRDefault="00E34555">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The Supplier is entitled to sub-contract its obligations under the Framework Contract to the Key Subcontractors set out in the Framework Award Form. Such Key</w:t>
      </w:r>
      <w:r w:rsidR="004F2CC4">
        <w:rPr>
          <w:rFonts w:ascii="Arial" w:eastAsia="Arial" w:hAnsi="Arial" w:cs="Arial"/>
          <w:color w:val="000000"/>
          <w:sz w:val="24"/>
          <w:szCs w:val="24"/>
        </w:rPr>
        <w:t xml:space="preserve"> Subcontractors shall not be a s</w:t>
      </w:r>
      <w:r>
        <w:rPr>
          <w:rFonts w:ascii="Arial" w:eastAsia="Arial" w:hAnsi="Arial" w:cs="Arial"/>
          <w:color w:val="000000"/>
          <w:sz w:val="24"/>
          <w:szCs w:val="24"/>
        </w:rPr>
        <w:t xml:space="preserve">upplier under the Framework on the same Lot that </w:t>
      </w:r>
      <w:r>
        <w:rPr>
          <w:rFonts w:ascii="Arial" w:eastAsia="Arial" w:hAnsi="Arial" w:cs="Arial"/>
          <w:sz w:val="24"/>
          <w:szCs w:val="24"/>
        </w:rPr>
        <w:t>it's</w:t>
      </w:r>
      <w:r w:rsidR="004F2CC4">
        <w:rPr>
          <w:rFonts w:ascii="Arial" w:eastAsia="Arial" w:hAnsi="Arial" w:cs="Arial"/>
          <w:color w:val="000000"/>
          <w:sz w:val="24"/>
          <w:szCs w:val="24"/>
        </w:rPr>
        <w:t xml:space="preserve"> also a named Key </w:t>
      </w:r>
      <w:r w:rsidR="008B6D73">
        <w:rPr>
          <w:rFonts w:ascii="Arial" w:eastAsia="Arial" w:hAnsi="Arial" w:cs="Arial"/>
          <w:color w:val="000000"/>
          <w:sz w:val="24"/>
          <w:szCs w:val="24"/>
        </w:rPr>
        <w:t>subcontractor, (excluding Lot 1).</w:t>
      </w:r>
    </w:p>
    <w:p w14:paraId="2782CBD8" w14:textId="77777777" w:rsidR="00EC47B8" w:rsidRDefault="00E34555">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1" w:name="_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2782CBD9" w14:textId="77777777" w:rsidR="00EC47B8" w:rsidRDefault="00E34555">
      <w:pPr>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2782CBDA"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2782CBDB"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2782CBDC"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2782CBDD" w14:textId="77777777" w:rsidR="00EC47B8" w:rsidRDefault="00E34555">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2" w:name="_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2782CBDE"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2782CBDF"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2782CBE0"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2782CBE1"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2782CBE2"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2782CBE3" w14:textId="00D16E3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7D7DEAAD" w14:textId="7C20658F" w:rsidR="00BB7F98" w:rsidRPr="00B63A37" w:rsidRDefault="00BB7F98">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strike/>
          <w:color w:val="000000"/>
          <w:sz w:val="24"/>
          <w:szCs w:val="24"/>
        </w:rPr>
      </w:pPr>
      <w:r w:rsidRPr="00BB7F98">
        <w:rPr>
          <w:rFonts w:ascii="Arial" w:eastAsia="Arial" w:hAnsi="Arial" w:cs="Arial"/>
          <w:color w:val="000000"/>
          <w:sz w:val="24"/>
          <w:szCs w:val="24"/>
        </w:rPr>
        <w:lastRenderedPageBreak/>
        <w:t>for CCS</w:t>
      </w:r>
      <w:r w:rsidR="00863D59">
        <w:rPr>
          <w:rFonts w:ascii="Arial" w:eastAsia="Arial" w:hAnsi="Arial" w:cs="Arial"/>
          <w:color w:val="000000"/>
          <w:sz w:val="24"/>
          <w:szCs w:val="24"/>
        </w:rPr>
        <w:t xml:space="preserve"> (and the Buyer where requested)</w:t>
      </w:r>
      <w:r w:rsidRPr="00BB7F98">
        <w:rPr>
          <w:rFonts w:ascii="Arial" w:eastAsia="Arial" w:hAnsi="Arial" w:cs="Arial"/>
          <w:color w:val="000000"/>
          <w:sz w:val="24"/>
          <w:szCs w:val="24"/>
        </w:rPr>
        <w:t>, confirmation in the form of evidence and/or a statement thereof, that the proposed Key Subcontractor has the necessary standards and/or accreditations as detailed in Framework Schedule 9 Cyber Essentials Scheme and where equivalent accreditations are being offered by the Subcontractor, that they have undertaken their own due diligence to ensure that the equivalent accreditations meet the minimum standard</w:t>
      </w:r>
      <w:r w:rsidR="00FA6896">
        <w:rPr>
          <w:rFonts w:ascii="Arial" w:eastAsia="Arial" w:hAnsi="Arial" w:cs="Arial"/>
          <w:color w:val="000000"/>
          <w:sz w:val="24"/>
          <w:szCs w:val="24"/>
        </w:rPr>
        <w:t>.</w:t>
      </w:r>
      <w:r w:rsidRPr="00BB7F98">
        <w:rPr>
          <w:rFonts w:ascii="Arial" w:eastAsia="Arial" w:hAnsi="Arial" w:cs="Arial"/>
          <w:color w:val="000000"/>
          <w:sz w:val="24"/>
          <w:szCs w:val="24"/>
        </w:rPr>
        <w:t xml:space="preserve"> </w:t>
      </w:r>
      <w:bookmarkStart w:id="3" w:name="_GoBack"/>
      <w:bookmarkEnd w:id="3"/>
    </w:p>
    <w:p w14:paraId="2A726665" w14:textId="77777777" w:rsidR="00863D59" w:rsidRDefault="00863D59" w:rsidP="00863D59">
      <w:pPr>
        <w:pBdr>
          <w:top w:val="nil"/>
          <w:left w:val="nil"/>
          <w:bottom w:val="nil"/>
          <w:right w:val="nil"/>
          <w:between w:val="nil"/>
        </w:pBdr>
        <w:tabs>
          <w:tab w:val="left" w:pos="1985"/>
        </w:tabs>
        <w:spacing w:before="120" w:after="120" w:line="240" w:lineRule="auto"/>
        <w:ind w:left="1710"/>
        <w:jc w:val="both"/>
        <w:rPr>
          <w:rFonts w:ascii="Arial" w:eastAsia="Arial" w:hAnsi="Arial" w:cs="Arial"/>
          <w:color w:val="000000"/>
          <w:sz w:val="24"/>
          <w:szCs w:val="24"/>
        </w:rPr>
      </w:pPr>
    </w:p>
    <w:p w14:paraId="2782CBE4" w14:textId="77777777" w:rsidR="00EC47B8" w:rsidRDefault="00E34555">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4" w:name="_3znysh7" w:colFirst="0" w:colLast="0"/>
      <w:bookmarkEnd w:id="4"/>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2782CBE5"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2782CBE6"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2782CBE7" w14:textId="77777777" w:rsidR="00EC47B8" w:rsidRDefault="00E34555">
      <w:pPr>
        <w:keepNext/>
        <w:numPr>
          <w:ilvl w:val="1"/>
          <w:numId w:val="1"/>
        </w:numPr>
        <w:pBdr>
          <w:top w:val="nil"/>
          <w:left w:val="nil"/>
          <w:bottom w:val="nil"/>
          <w:right w:val="nil"/>
          <w:between w:val="nil"/>
        </w:pBdr>
        <w:spacing w:before="120" w:after="120" w:line="240" w:lineRule="auto"/>
        <w:ind w:left="900" w:hanging="540"/>
        <w:jc w:val="both"/>
        <w:rPr>
          <w:rFonts w:ascii="Arial" w:eastAsia="Arial" w:hAnsi="Arial" w:cs="Arial"/>
          <w:b/>
          <w:color w:val="000000"/>
          <w:sz w:val="24"/>
          <w:szCs w:val="24"/>
        </w:rPr>
      </w:pPr>
      <w:bookmarkStart w:id="5" w:name="_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2782CBE8"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2782CBE9"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2782CBEA"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2782CBEB"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2782CBEC"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2782CBED"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2782CBEE"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2782CBEF"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2782CBF0"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2782CBF1" w14:textId="77777777" w:rsidR="00EC47B8" w:rsidRDefault="00E34555">
      <w:pPr>
        <w:numPr>
          <w:ilvl w:val="3"/>
          <w:numId w:val="1"/>
        </w:numPr>
        <w:pBdr>
          <w:top w:val="nil"/>
          <w:left w:val="nil"/>
          <w:bottom w:val="nil"/>
          <w:right w:val="nil"/>
          <w:between w:val="nil"/>
        </w:pBd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2782CBF2"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provisions enabling the Supplier to terminate the Key Sub-Contract on notice on terms no more onerous on the Supplier than those imposed on CCS and the Buyer under Clauses 10.4 (When CCS or the Buyer </w:t>
      </w:r>
      <w:r>
        <w:rPr>
          <w:rFonts w:ascii="Arial" w:eastAsia="Arial" w:hAnsi="Arial" w:cs="Arial"/>
          <w:color w:val="000000"/>
          <w:sz w:val="24"/>
          <w:szCs w:val="24"/>
        </w:rPr>
        <w:lastRenderedPageBreak/>
        <w:t>can end this contract) and 10.5 (What happens if the contract ends) of this Contract; and</w:t>
      </w:r>
    </w:p>
    <w:p w14:paraId="2782CBF3" w14:textId="77777777" w:rsidR="00EC47B8" w:rsidRDefault="00E34555">
      <w:pPr>
        <w:numPr>
          <w:ilvl w:val="2"/>
          <w:numId w:val="1"/>
        </w:numPr>
        <w:pBdr>
          <w:top w:val="nil"/>
          <w:left w:val="nil"/>
          <w:bottom w:val="nil"/>
          <w:right w:val="nil"/>
          <w:between w:val="nil"/>
        </w:pBdr>
        <w:tabs>
          <w:tab w:val="left" w:pos="1985"/>
        </w:tabs>
        <w:spacing w:before="120" w:after="120" w:line="240" w:lineRule="auto"/>
        <w:ind w:left="1620"/>
        <w:jc w:val="both"/>
        <w:rPr>
          <w:rFonts w:ascii="Arial" w:eastAsia="Arial" w:hAnsi="Arial" w:cs="Arial"/>
          <w:color w:val="000000"/>
          <w:sz w:val="24"/>
          <w:szCs w:val="24"/>
        </w:rPr>
        <w:sectPr w:rsidR="00EC47B8">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14:paraId="2782CBF4" w14:textId="77777777" w:rsidR="00EC47B8" w:rsidRDefault="00EC47B8">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EC47B8">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A68A2" w14:textId="77777777" w:rsidR="003350C3" w:rsidRDefault="003350C3">
      <w:pPr>
        <w:spacing w:after="0" w:line="240" w:lineRule="auto"/>
      </w:pPr>
      <w:r>
        <w:separator/>
      </w:r>
    </w:p>
  </w:endnote>
  <w:endnote w:type="continuationSeparator" w:id="0">
    <w:p w14:paraId="4DA57EB2" w14:textId="77777777" w:rsidR="003350C3" w:rsidRDefault="00335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BFB" w14:textId="77777777" w:rsidR="00EC47B8" w:rsidRDefault="00E3455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2782CBFC" w14:textId="09196836"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863D59">
      <w:rPr>
        <w:rFonts w:ascii="Arial" w:eastAsia="Arial" w:hAnsi="Arial" w:cs="Arial"/>
        <w:color w:val="000000"/>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A6896">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2782CBFD" w14:textId="77777777" w:rsidR="00EC47B8" w:rsidRDefault="00E34555">
    <w:pPr>
      <w:spacing w:after="0" w:line="240" w:lineRule="auto"/>
      <w:jc w:val="both"/>
      <w:rPr>
        <w:rFonts w:ascii="Arial" w:eastAsia="Arial" w:hAnsi="Arial" w:cs="Arial"/>
        <w:color w:val="BFBFBF"/>
        <w:sz w:val="20"/>
        <w:szCs w:val="20"/>
      </w:rPr>
    </w:pPr>
    <w:bookmarkStart w:id="6" w:name="_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C01" w14:textId="77777777" w:rsidR="00EC47B8" w:rsidRDefault="00EC47B8">
    <w:pPr>
      <w:tabs>
        <w:tab w:val="center" w:pos="4513"/>
        <w:tab w:val="right" w:pos="9026"/>
      </w:tabs>
      <w:spacing w:after="0"/>
      <w:jc w:val="both"/>
      <w:rPr>
        <w:rFonts w:ascii="Arial" w:eastAsia="Arial" w:hAnsi="Arial" w:cs="Arial"/>
        <w:sz w:val="20"/>
        <w:szCs w:val="20"/>
      </w:rPr>
    </w:pPr>
  </w:p>
  <w:p w14:paraId="2782CC02" w14:textId="77777777" w:rsidR="00EC47B8" w:rsidRDefault="00E3455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782CC03" w14:textId="77777777"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782CC04" w14:textId="77777777" w:rsidR="00EC47B8" w:rsidRDefault="00E34555">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4A42D" w14:textId="77777777" w:rsidR="003350C3" w:rsidRDefault="003350C3">
      <w:pPr>
        <w:spacing w:after="0" w:line="240" w:lineRule="auto"/>
      </w:pPr>
      <w:r>
        <w:separator/>
      </w:r>
    </w:p>
  </w:footnote>
  <w:footnote w:type="continuationSeparator" w:id="0">
    <w:p w14:paraId="672B5C47" w14:textId="77777777" w:rsidR="003350C3" w:rsidRDefault="003350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BF9" w14:textId="77777777"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2782CBFA" w14:textId="77777777" w:rsidR="00EC47B8" w:rsidRDefault="00E345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2CBFE" w14:textId="77777777" w:rsidR="00EC47B8" w:rsidRDefault="00EC47B8">
    <w:pPr>
      <w:pBdr>
        <w:top w:val="nil"/>
        <w:left w:val="nil"/>
        <w:bottom w:val="nil"/>
        <w:right w:val="nil"/>
        <w:between w:val="nil"/>
      </w:pBdr>
      <w:tabs>
        <w:tab w:val="center" w:pos="4513"/>
        <w:tab w:val="right" w:pos="9026"/>
      </w:tabs>
      <w:spacing w:after="0" w:line="240" w:lineRule="auto"/>
      <w:rPr>
        <w:color w:val="000000"/>
      </w:rPr>
    </w:pPr>
  </w:p>
  <w:p w14:paraId="2782CBFF" w14:textId="77777777" w:rsidR="00EC47B8" w:rsidRDefault="00EC47B8">
    <w:pPr>
      <w:pBdr>
        <w:top w:val="nil"/>
        <w:left w:val="nil"/>
        <w:bottom w:val="nil"/>
        <w:right w:val="nil"/>
        <w:between w:val="nil"/>
      </w:pBdr>
      <w:tabs>
        <w:tab w:val="center" w:pos="4513"/>
        <w:tab w:val="right" w:pos="9026"/>
      </w:tabs>
      <w:spacing w:after="0" w:line="240" w:lineRule="auto"/>
      <w:rPr>
        <w:color w:val="000000"/>
      </w:rPr>
    </w:pPr>
  </w:p>
  <w:p w14:paraId="2782CC00" w14:textId="77777777" w:rsidR="00EC47B8" w:rsidRDefault="00EC47B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7256D"/>
    <w:multiLevelType w:val="multilevel"/>
    <w:tmpl w:val="1A20A00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7B8"/>
    <w:rsid w:val="00287599"/>
    <w:rsid w:val="003350C3"/>
    <w:rsid w:val="0040777C"/>
    <w:rsid w:val="004100CD"/>
    <w:rsid w:val="004F2CC4"/>
    <w:rsid w:val="00863D59"/>
    <w:rsid w:val="008B6D73"/>
    <w:rsid w:val="00B63A37"/>
    <w:rsid w:val="00BB7F98"/>
    <w:rsid w:val="00E34555"/>
    <w:rsid w:val="00EC47B8"/>
    <w:rsid w:val="00FA4E13"/>
    <w:rsid w:val="00FA68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2CBD5"/>
  <w15:docId w15:val="{D7B75C4D-17F1-4C00-A976-D77711D8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863D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3D59"/>
  </w:style>
  <w:style w:type="paragraph" w:styleId="Footer">
    <w:name w:val="footer"/>
    <w:basedOn w:val="Normal"/>
    <w:link w:val="FooterChar"/>
    <w:uiPriority w:val="99"/>
    <w:unhideWhenUsed/>
    <w:rsid w:val="00863D5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3D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Culshaw</dc:creator>
  <cp:lastModifiedBy>Donna Wyatt</cp:lastModifiedBy>
  <cp:revision>4</cp:revision>
  <dcterms:created xsi:type="dcterms:W3CDTF">2022-05-20T12:05:00Z</dcterms:created>
  <dcterms:modified xsi:type="dcterms:W3CDTF">2022-05-25T11:44:00Z</dcterms:modified>
</cp:coreProperties>
</file>